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DA" w:rsidRDefault="00DB6EDA"/>
    <w:p w:rsidR="000324A9" w:rsidRPr="000324A9" w:rsidRDefault="000324A9" w:rsidP="000324A9">
      <w:pPr>
        <w:jc w:val="center"/>
        <w:rPr>
          <w:rFonts w:ascii="Times New Roman" w:hAnsi="Times New Roman" w:cs="Times New Roman"/>
          <w:b/>
          <w:sz w:val="28"/>
        </w:rPr>
      </w:pPr>
      <w:r w:rsidRPr="000324A9">
        <w:rPr>
          <w:rFonts w:ascii="Times New Roman" w:hAnsi="Times New Roman" w:cs="Times New Roman"/>
          <w:b/>
          <w:sz w:val="28"/>
        </w:rPr>
        <w:t xml:space="preserve">Информация о численности </w:t>
      </w:r>
      <w:proofErr w:type="gramStart"/>
      <w:r w:rsidRPr="000324A9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0324A9" w:rsidRDefault="000324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1696"/>
        <w:gridCol w:w="742"/>
        <w:gridCol w:w="1780"/>
        <w:gridCol w:w="780"/>
        <w:gridCol w:w="1964"/>
        <w:gridCol w:w="736"/>
        <w:gridCol w:w="1751"/>
        <w:gridCol w:w="850"/>
        <w:gridCol w:w="2297"/>
      </w:tblGrid>
      <w:tr w:rsidR="000324A9" w:rsidRPr="000324A9" w:rsidTr="0085756B">
        <w:tc>
          <w:tcPr>
            <w:tcW w:w="0" w:type="auto"/>
            <w:vMerge w:val="restart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>Образовательн</w:t>
            </w:r>
            <w:r>
              <w:t>ая программа / Форма обучения</w:t>
            </w:r>
          </w:p>
        </w:tc>
        <w:tc>
          <w:tcPr>
            <w:tcW w:w="0" w:type="auto"/>
            <w:vMerge w:val="restart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0" w:type="auto"/>
            <w:gridSpan w:val="8"/>
          </w:tcPr>
          <w:p w:rsidR="000324A9" w:rsidRPr="000324A9" w:rsidRDefault="000324A9" w:rsidP="000324A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0324A9" w:rsidRPr="000324A9" w:rsidTr="00CE4AD2">
        <w:tc>
          <w:tcPr>
            <w:tcW w:w="0" w:type="auto"/>
            <w:vMerge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 xml:space="preserve">За счет бюджетных ассигнований </w:t>
            </w:r>
            <w:proofErr w:type="gramStart"/>
            <w:r>
              <w:t>федерального</w:t>
            </w:r>
            <w:proofErr w:type="gramEnd"/>
            <w:r>
              <w:t xml:space="preserve"> бюджет</w:t>
            </w:r>
          </w:p>
        </w:tc>
        <w:tc>
          <w:tcPr>
            <w:tcW w:w="0" w:type="auto"/>
            <w:gridSpan w:val="2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Федерации</w:t>
            </w:r>
          </w:p>
        </w:tc>
        <w:tc>
          <w:tcPr>
            <w:tcW w:w="0" w:type="auto"/>
            <w:gridSpan w:val="2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>За счет бюджетных ассигнований местных бюджетов</w:t>
            </w:r>
          </w:p>
        </w:tc>
        <w:tc>
          <w:tcPr>
            <w:tcW w:w="0" w:type="auto"/>
            <w:gridSpan w:val="2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0324A9" w:rsidRPr="000324A9" w:rsidTr="000324A9">
        <w:tc>
          <w:tcPr>
            <w:tcW w:w="0" w:type="auto"/>
            <w:vMerge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>в том числе иностранных граждан</w:t>
            </w:r>
          </w:p>
        </w:tc>
        <w:tc>
          <w:tcPr>
            <w:tcW w:w="0" w:type="auto"/>
          </w:tcPr>
          <w:p w:rsidR="000324A9" w:rsidRPr="000324A9" w:rsidRDefault="000324A9" w:rsidP="008F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0324A9" w:rsidRPr="000324A9" w:rsidRDefault="000324A9" w:rsidP="008F48F3">
            <w:pPr>
              <w:rPr>
                <w:rFonts w:ascii="Times New Roman" w:hAnsi="Times New Roman" w:cs="Times New Roman"/>
              </w:rPr>
            </w:pPr>
            <w:r>
              <w:t>в том числе иностранных граждан</w:t>
            </w:r>
          </w:p>
        </w:tc>
        <w:tc>
          <w:tcPr>
            <w:tcW w:w="0" w:type="auto"/>
          </w:tcPr>
          <w:p w:rsidR="000324A9" w:rsidRPr="000324A9" w:rsidRDefault="000324A9" w:rsidP="008F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0324A9" w:rsidRPr="000324A9" w:rsidRDefault="000324A9" w:rsidP="008F48F3">
            <w:pPr>
              <w:rPr>
                <w:rFonts w:ascii="Times New Roman" w:hAnsi="Times New Roman" w:cs="Times New Roman"/>
              </w:rPr>
            </w:pPr>
            <w:r>
              <w:t>в том числе иностранных граждан</w:t>
            </w:r>
          </w:p>
        </w:tc>
        <w:tc>
          <w:tcPr>
            <w:tcW w:w="0" w:type="auto"/>
          </w:tcPr>
          <w:p w:rsidR="000324A9" w:rsidRPr="000324A9" w:rsidRDefault="000324A9" w:rsidP="008F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0324A9" w:rsidRPr="000324A9" w:rsidRDefault="000324A9" w:rsidP="008F48F3">
            <w:pPr>
              <w:rPr>
                <w:rFonts w:ascii="Times New Roman" w:hAnsi="Times New Roman" w:cs="Times New Roman"/>
              </w:rPr>
            </w:pPr>
            <w:r>
              <w:t>в том числе иностранных граждан</w:t>
            </w:r>
          </w:p>
        </w:tc>
      </w:tr>
      <w:tr w:rsidR="000324A9" w:rsidRPr="000324A9" w:rsidTr="000324A9"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>Начального общего образования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</w:tr>
      <w:tr w:rsidR="000324A9" w:rsidRPr="000324A9" w:rsidTr="000324A9"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>Основного общего образования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</w:tr>
      <w:tr w:rsidR="000324A9" w:rsidRPr="000324A9" w:rsidTr="000324A9"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>Среднего общего образования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</w:tr>
      <w:tr w:rsidR="000324A9" w:rsidRPr="000324A9" w:rsidTr="000324A9"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t>Дополнитель</w:t>
            </w:r>
            <w:r>
              <w:t>ного образовани</w:t>
            </w:r>
            <w:r>
              <w:t>я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</w:tr>
      <w:tr w:rsidR="000324A9" w:rsidRPr="000324A9" w:rsidTr="000324A9"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</w:tr>
      <w:tr w:rsidR="000324A9" w:rsidRPr="000324A9" w:rsidTr="000324A9"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</w:tr>
      <w:tr w:rsidR="000324A9" w:rsidRPr="000324A9" w:rsidTr="000324A9"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24A9" w:rsidRPr="000324A9" w:rsidRDefault="000324A9">
            <w:pPr>
              <w:rPr>
                <w:rFonts w:ascii="Times New Roman" w:hAnsi="Times New Roman" w:cs="Times New Roman"/>
              </w:rPr>
            </w:pPr>
          </w:p>
        </w:tc>
      </w:tr>
    </w:tbl>
    <w:p w:rsidR="000324A9" w:rsidRDefault="000324A9"/>
    <w:sectPr w:rsidR="000324A9" w:rsidSect="000324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A9"/>
    <w:rsid w:val="000324A9"/>
    <w:rsid w:val="00D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2023-03-29T10:11:00Z</dcterms:created>
  <dcterms:modified xsi:type="dcterms:W3CDTF">2023-03-29T10:19:00Z</dcterms:modified>
</cp:coreProperties>
</file>